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D62A" w14:textId="77777777" w:rsidR="00C52B80" w:rsidRDefault="00C52B80" w:rsidP="003F461F">
      <w:pPr>
        <w:jc w:val="center"/>
        <w:rPr>
          <w:rFonts w:ascii="Arial" w:hAnsi="Arial" w:cs="Arial"/>
        </w:rPr>
      </w:pPr>
    </w:p>
    <w:p w14:paraId="606ED1BA" w14:textId="77777777" w:rsidR="00C52B80" w:rsidRDefault="00C52B80" w:rsidP="003F461F">
      <w:pPr>
        <w:jc w:val="center"/>
        <w:rPr>
          <w:rFonts w:ascii="Arial" w:hAnsi="Arial" w:cs="Arial"/>
        </w:rPr>
      </w:pPr>
    </w:p>
    <w:p w14:paraId="26EBCD0B" w14:textId="687EB83C" w:rsidR="003F461F" w:rsidRPr="00C52B80" w:rsidRDefault="003F461F" w:rsidP="003F461F">
      <w:pPr>
        <w:jc w:val="center"/>
        <w:rPr>
          <w:rFonts w:ascii="Arial" w:hAnsi="Arial" w:cs="Arial"/>
          <w:sz w:val="20"/>
          <w:szCs w:val="20"/>
        </w:rPr>
      </w:pPr>
      <w:r w:rsidRPr="00C52B80">
        <w:rPr>
          <w:rFonts w:ascii="Arial" w:hAnsi="Arial" w:cs="Arial"/>
          <w:sz w:val="20"/>
          <w:szCs w:val="20"/>
        </w:rPr>
        <w:t>AVISO DE PRIVACIDAD</w:t>
      </w:r>
      <w:r w:rsidRPr="00C52B80">
        <w:rPr>
          <w:rFonts w:ascii="Arial" w:hAnsi="Arial" w:cs="Arial"/>
          <w:b/>
          <w:sz w:val="20"/>
          <w:szCs w:val="20"/>
        </w:rPr>
        <w:t xml:space="preserve"> </w:t>
      </w:r>
      <w:bookmarkStart w:id="0" w:name="_Hlk182551063"/>
      <w:r w:rsidR="006A2566" w:rsidRPr="00C52B80">
        <w:rPr>
          <w:rFonts w:ascii="Arial" w:hAnsi="Arial" w:cs="Arial"/>
          <w:b/>
          <w:sz w:val="20"/>
          <w:szCs w:val="20"/>
          <w:u w:val="single"/>
        </w:rPr>
        <w:t>SIMPLIFICADO</w:t>
      </w:r>
      <w:r w:rsidR="00FD35F3" w:rsidRPr="00C52B80">
        <w:rPr>
          <w:rFonts w:ascii="Arial" w:hAnsi="Arial" w:cs="Arial"/>
          <w:b/>
          <w:sz w:val="20"/>
          <w:szCs w:val="20"/>
          <w:u w:val="single"/>
        </w:rPr>
        <w:t xml:space="preserve"> </w:t>
      </w:r>
      <w:r w:rsidR="001465FE" w:rsidRPr="00C52B80">
        <w:rPr>
          <w:rFonts w:ascii="Arial" w:hAnsi="Arial" w:cs="Arial"/>
          <w:b/>
          <w:sz w:val="20"/>
          <w:szCs w:val="20"/>
          <w:u w:val="single"/>
        </w:rPr>
        <w:t xml:space="preserve">DE </w:t>
      </w:r>
      <w:bookmarkEnd w:id="0"/>
      <w:r w:rsidR="002C1D79" w:rsidRPr="00C52B80">
        <w:rPr>
          <w:rFonts w:ascii="Arial" w:hAnsi="Arial" w:cs="Arial"/>
          <w:b/>
          <w:sz w:val="20"/>
          <w:szCs w:val="20"/>
          <w:u w:val="single"/>
        </w:rPr>
        <w:t xml:space="preserve">LA SUBDIRECCION DE INGRESOS DE LA TESORERIA MUNICIPAL </w:t>
      </w:r>
      <w:r w:rsidR="00EE1055" w:rsidRPr="00C52B80">
        <w:rPr>
          <w:rFonts w:ascii="Arial" w:hAnsi="Arial" w:cs="Arial"/>
          <w:b/>
          <w:sz w:val="20"/>
          <w:szCs w:val="20"/>
          <w:u w:val="single"/>
        </w:rPr>
        <w:t>.</w:t>
      </w:r>
    </w:p>
    <w:p w14:paraId="3F25E85A" w14:textId="77777777" w:rsidR="00733899" w:rsidRPr="00C52B80" w:rsidRDefault="00733899" w:rsidP="003F461F">
      <w:pPr>
        <w:jc w:val="center"/>
        <w:rPr>
          <w:rFonts w:ascii="Arial" w:hAnsi="Arial" w:cs="Arial"/>
          <w:sz w:val="20"/>
          <w:szCs w:val="20"/>
        </w:rPr>
      </w:pPr>
    </w:p>
    <w:p w14:paraId="2C4F97DE" w14:textId="77777777" w:rsidR="00733899" w:rsidRPr="00C52B80" w:rsidRDefault="00733899" w:rsidP="003F461F">
      <w:pPr>
        <w:jc w:val="center"/>
        <w:rPr>
          <w:rFonts w:ascii="Arial" w:hAnsi="Arial" w:cs="Arial"/>
          <w:sz w:val="20"/>
          <w:szCs w:val="20"/>
        </w:rPr>
      </w:pPr>
    </w:p>
    <w:p w14:paraId="7D5EDC43" w14:textId="7864B584" w:rsidR="00E879F7" w:rsidRPr="00C52B80" w:rsidRDefault="00746B82" w:rsidP="00E879F7">
      <w:pPr>
        <w:pStyle w:val="Sinespaciado"/>
        <w:spacing w:line="276" w:lineRule="auto"/>
        <w:ind w:left="284"/>
        <w:jc w:val="both"/>
        <w:rPr>
          <w:rFonts w:ascii="Arial" w:hAnsi="Arial" w:cs="Arial"/>
          <w:sz w:val="20"/>
          <w:szCs w:val="20"/>
        </w:rPr>
      </w:pPr>
      <w:bookmarkStart w:id="1" w:name="_Hlk36921559"/>
      <w:r w:rsidRPr="00C52B80">
        <w:rPr>
          <w:rFonts w:ascii="Arial" w:hAnsi="Arial" w:cs="Arial"/>
          <w:sz w:val="20"/>
          <w:szCs w:val="20"/>
        </w:rPr>
        <w:t xml:space="preserve">El H. Ayuntamiento de Calera a través del </w:t>
      </w:r>
      <w:r w:rsidR="002E4AFB" w:rsidRPr="00C52B80">
        <w:rPr>
          <w:rFonts w:ascii="Arial" w:hAnsi="Arial" w:cs="Arial"/>
          <w:sz w:val="20"/>
          <w:szCs w:val="20"/>
        </w:rPr>
        <w:t>departamento de Servicios Generales</w:t>
      </w:r>
      <w:r w:rsidRPr="00C52B80">
        <w:rPr>
          <w:rFonts w:ascii="Arial" w:hAnsi="Arial" w:cs="Arial"/>
          <w:sz w:val="20"/>
          <w:szCs w:val="20"/>
        </w:rPr>
        <w:t xml:space="preserve"> con domicilio del área en Calle</w:t>
      </w:r>
      <w:r w:rsidR="00872D04" w:rsidRPr="00C52B80">
        <w:rPr>
          <w:rFonts w:ascii="Arial" w:hAnsi="Arial" w:cs="Arial"/>
          <w:sz w:val="20"/>
          <w:szCs w:val="20"/>
        </w:rPr>
        <w:t xml:space="preserve"> Tránsito # 103, Colonia Centro</w:t>
      </w:r>
      <w:r w:rsidR="00E879F7" w:rsidRPr="00C52B80">
        <w:rPr>
          <w:rFonts w:ascii="Arial" w:hAnsi="Arial" w:cs="Arial"/>
          <w:sz w:val="20"/>
          <w:szCs w:val="20"/>
        </w:rPr>
        <w:t xml:space="preserve">, Calera de Víctor Rosales, Zacatecas, México. CP 98500, es el área responsable del uso y </w:t>
      </w:r>
      <w:r w:rsidR="00E879F7" w:rsidRPr="00C52B80">
        <w:rPr>
          <w:rFonts w:ascii="Arial" w:eastAsia="Times New Roman" w:hAnsi="Arial" w:cs="Arial"/>
          <w:sz w:val="20"/>
          <w:szCs w:val="20"/>
          <w:lang w:eastAsia="es-MX"/>
        </w:rPr>
        <w:t xml:space="preserve">tratamiento de los datos personales que sean proporcionados, mismos que serán protegidos conforme a lo dispuesto por los Artículos 6° y 16 de la Constitución Política de los Estados Unidos Mexicanos, </w:t>
      </w:r>
      <w:r w:rsidR="00E879F7" w:rsidRPr="00C52B80">
        <w:rPr>
          <w:rFonts w:ascii="Arial" w:hAnsi="Arial" w:cs="Arial"/>
          <w:sz w:val="20"/>
          <w:szCs w:val="20"/>
          <w:shd w:val="clear" w:color="auto" w:fill="FFFFFF"/>
        </w:rPr>
        <w:t xml:space="preserve">Art. 3 Fracción III, VIII de la Ley General de Protección de Datos Personales en posesión de los Sujetos Obligados Art 4, 7, 8, 10, 11, 12, 13, 14, 15, 16, 17, 19, 20, 24, 25, 27, 28, 34, 44, al 56, 70 y 89 de la </w:t>
      </w:r>
      <w:r w:rsidR="00E879F7" w:rsidRPr="00C52B80">
        <w:rPr>
          <w:rFonts w:ascii="Arial" w:hAnsi="Arial" w:cs="Arial"/>
          <w:sz w:val="20"/>
          <w:szCs w:val="20"/>
        </w:rPr>
        <w:t xml:space="preserve">Ley de Protección de Datos Personales en Posesión de los Sujetos Obligados del Estado de Zacatecas. </w:t>
      </w:r>
    </w:p>
    <w:bookmarkEnd w:id="1"/>
    <w:p w14:paraId="2B74375C" w14:textId="6E14E08C" w:rsidR="005324D1" w:rsidRPr="00C52B80" w:rsidRDefault="005324D1" w:rsidP="003C00C4">
      <w:pPr>
        <w:jc w:val="both"/>
        <w:rPr>
          <w:rFonts w:ascii="Arial" w:hAnsi="Arial" w:cs="Arial"/>
          <w:sz w:val="20"/>
          <w:szCs w:val="20"/>
        </w:rPr>
      </w:pPr>
    </w:p>
    <w:p w14:paraId="437E7C79" w14:textId="000BC21A" w:rsidR="00686FE6" w:rsidRPr="00C52B80" w:rsidRDefault="00686FE6" w:rsidP="00686FE6">
      <w:pPr>
        <w:pStyle w:val="Prrafodelista"/>
        <w:numPr>
          <w:ilvl w:val="0"/>
          <w:numId w:val="3"/>
        </w:numPr>
        <w:spacing w:line="276" w:lineRule="auto"/>
        <w:ind w:left="426" w:hanging="284"/>
        <w:jc w:val="both"/>
        <w:rPr>
          <w:rFonts w:ascii="Arial" w:hAnsi="Arial" w:cs="Arial"/>
          <w:b/>
          <w:sz w:val="20"/>
          <w:szCs w:val="20"/>
        </w:rPr>
      </w:pPr>
      <w:r w:rsidRPr="00C52B80">
        <w:rPr>
          <w:rFonts w:ascii="Arial" w:hAnsi="Arial" w:cs="Arial"/>
          <w:b/>
          <w:sz w:val="20"/>
          <w:szCs w:val="20"/>
        </w:rPr>
        <w:t xml:space="preserve"> </w:t>
      </w:r>
      <w:r w:rsidR="002C1D79" w:rsidRPr="00C52B80">
        <w:rPr>
          <w:rFonts w:ascii="Arial" w:hAnsi="Arial" w:cs="Arial"/>
          <w:b/>
          <w:sz w:val="20"/>
          <w:szCs w:val="20"/>
        </w:rPr>
        <w:t>La finalidad, para la cual utilizaremos sus Datos Personales serán para:</w:t>
      </w:r>
    </w:p>
    <w:p w14:paraId="3782ED78" w14:textId="6CEA6F86" w:rsidR="00686FE6" w:rsidRPr="00C52B80" w:rsidRDefault="002C1D79" w:rsidP="00746B82">
      <w:pPr>
        <w:pStyle w:val="Prrafodelista"/>
        <w:rPr>
          <w:rFonts w:ascii="Arial" w:hAnsi="Arial" w:cs="Arial"/>
          <w:sz w:val="20"/>
          <w:szCs w:val="20"/>
        </w:rPr>
      </w:pPr>
      <w:r w:rsidRPr="00C52B80">
        <w:rPr>
          <w:rFonts w:ascii="Arial" w:hAnsi="Arial" w:cs="Arial"/>
          <w:sz w:val="20"/>
          <w:szCs w:val="20"/>
        </w:rPr>
        <w:t>Expedición de facturas para proveedores dados de alta en este sujeto obligado.</w:t>
      </w:r>
    </w:p>
    <w:p w14:paraId="53C94F0C" w14:textId="77777777" w:rsidR="002C1D79" w:rsidRPr="00C52B80" w:rsidRDefault="002C1D79" w:rsidP="00746B82">
      <w:pPr>
        <w:pStyle w:val="Prrafodelista"/>
        <w:rPr>
          <w:rFonts w:ascii="Arial" w:hAnsi="Arial" w:cs="Arial"/>
          <w:sz w:val="20"/>
          <w:szCs w:val="20"/>
        </w:rPr>
      </w:pPr>
    </w:p>
    <w:p w14:paraId="134F86E9" w14:textId="4051A905" w:rsidR="002C1D79" w:rsidRPr="00C52B80" w:rsidRDefault="002C1D79" w:rsidP="00746B82">
      <w:pPr>
        <w:pStyle w:val="Prrafodelista"/>
        <w:rPr>
          <w:rFonts w:ascii="Arial" w:hAnsi="Arial" w:cs="Arial"/>
          <w:sz w:val="20"/>
          <w:szCs w:val="20"/>
        </w:rPr>
      </w:pPr>
      <w:r w:rsidRPr="00C52B80">
        <w:rPr>
          <w:rFonts w:ascii="Arial" w:hAnsi="Arial" w:cs="Arial"/>
          <w:b/>
          <w:bCs/>
          <w:sz w:val="20"/>
          <w:szCs w:val="20"/>
        </w:rPr>
        <w:t xml:space="preserve">NOTA: Es importante que sepa que </w:t>
      </w:r>
      <w:r w:rsidRPr="00C52B80">
        <w:rPr>
          <w:rFonts w:ascii="Arial" w:hAnsi="Arial" w:cs="Arial"/>
          <w:b/>
          <w:bCs/>
          <w:sz w:val="20"/>
          <w:szCs w:val="20"/>
          <w:u w:val="single"/>
        </w:rPr>
        <w:t>No utilizaremos</w:t>
      </w:r>
      <w:r w:rsidRPr="00C52B80">
        <w:rPr>
          <w:rFonts w:ascii="Arial" w:hAnsi="Arial" w:cs="Arial"/>
          <w:b/>
          <w:bCs/>
          <w:sz w:val="20"/>
          <w:szCs w:val="20"/>
        </w:rPr>
        <w:t xml:space="preserve"> su información personal para ninguna otra finalidad secundaria.</w:t>
      </w:r>
    </w:p>
    <w:p w14:paraId="267915D3" w14:textId="77777777" w:rsidR="008A1CC8" w:rsidRPr="00C52B80" w:rsidRDefault="008A1CC8" w:rsidP="005324D1">
      <w:pPr>
        <w:jc w:val="both"/>
        <w:rPr>
          <w:rFonts w:ascii="Arial" w:hAnsi="Arial" w:cs="Arial"/>
          <w:sz w:val="20"/>
          <w:szCs w:val="20"/>
        </w:rPr>
      </w:pPr>
    </w:p>
    <w:p w14:paraId="0E46FA06" w14:textId="77777777" w:rsidR="008A1CC8" w:rsidRPr="00C52B80" w:rsidRDefault="008A1CC8" w:rsidP="008A1CC8">
      <w:pPr>
        <w:pStyle w:val="Sinespaciado"/>
        <w:numPr>
          <w:ilvl w:val="0"/>
          <w:numId w:val="7"/>
        </w:numPr>
        <w:ind w:left="284" w:hanging="284"/>
        <w:jc w:val="both"/>
        <w:rPr>
          <w:rFonts w:ascii="Arial" w:hAnsi="Arial" w:cs="Arial"/>
          <w:b/>
          <w:sz w:val="20"/>
          <w:szCs w:val="20"/>
        </w:rPr>
      </w:pPr>
      <w:r w:rsidRPr="00C52B80">
        <w:rPr>
          <w:rFonts w:ascii="Arial" w:hAnsi="Arial" w:cs="Arial"/>
          <w:b/>
          <w:sz w:val="20"/>
          <w:szCs w:val="20"/>
        </w:rPr>
        <w:t>Transferencia de Datos Personales:</w:t>
      </w:r>
    </w:p>
    <w:p w14:paraId="4F3F7765" w14:textId="77777777" w:rsidR="00686FE6" w:rsidRPr="00C52B80" w:rsidRDefault="00686FE6" w:rsidP="00686FE6">
      <w:pPr>
        <w:pStyle w:val="Prrafodelista"/>
        <w:spacing w:line="276" w:lineRule="auto"/>
        <w:ind w:left="284"/>
        <w:jc w:val="both"/>
        <w:rPr>
          <w:rFonts w:ascii="Arial" w:hAnsi="Arial" w:cs="Arial"/>
          <w:color w:val="202124"/>
          <w:spacing w:val="5"/>
          <w:sz w:val="20"/>
          <w:szCs w:val="20"/>
          <w:shd w:val="clear" w:color="auto" w:fill="FFFFFF"/>
        </w:rPr>
      </w:pPr>
      <w:r w:rsidRPr="00C52B80">
        <w:rPr>
          <w:rFonts w:ascii="Arial" w:hAnsi="Arial" w:cs="Arial"/>
          <w:color w:val="202124"/>
          <w:spacing w:val="5"/>
          <w:sz w:val="20"/>
          <w:szCs w:val="20"/>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18F5DCBA" w14:textId="69D205A3" w:rsidR="00FD5E22" w:rsidRPr="00C52B80" w:rsidRDefault="00FD5E22" w:rsidP="00884799">
      <w:pPr>
        <w:jc w:val="both"/>
        <w:rPr>
          <w:rFonts w:ascii="Arial" w:hAnsi="Arial" w:cs="Arial"/>
          <w:sz w:val="20"/>
          <w:szCs w:val="20"/>
        </w:rPr>
      </w:pPr>
    </w:p>
    <w:p w14:paraId="2B2195E7" w14:textId="34DCE119" w:rsidR="007646AA" w:rsidRPr="00C52B80" w:rsidRDefault="007646AA" w:rsidP="00884799">
      <w:pPr>
        <w:jc w:val="both"/>
        <w:rPr>
          <w:rFonts w:ascii="Arial" w:hAnsi="Arial" w:cs="Arial"/>
          <w:sz w:val="20"/>
          <w:szCs w:val="20"/>
        </w:rPr>
      </w:pPr>
    </w:p>
    <w:p w14:paraId="42807996" w14:textId="77777777" w:rsidR="00884799" w:rsidRPr="00C52B80" w:rsidRDefault="00884799" w:rsidP="00884799">
      <w:pPr>
        <w:pStyle w:val="Sinespaciado"/>
        <w:numPr>
          <w:ilvl w:val="0"/>
          <w:numId w:val="7"/>
        </w:numPr>
        <w:ind w:left="284" w:hanging="284"/>
        <w:jc w:val="both"/>
        <w:rPr>
          <w:rFonts w:ascii="Arial" w:hAnsi="Arial" w:cs="Arial"/>
          <w:b/>
          <w:sz w:val="20"/>
          <w:szCs w:val="20"/>
        </w:rPr>
      </w:pPr>
      <w:r w:rsidRPr="00C52B80">
        <w:rPr>
          <w:rFonts w:ascii="Arial" w:hAnsi="Arial" w:cs="Arial"/>
          <w:b/>
          <w:sz w:val="20"/>
          <w:szCs w:val="20"/>
        </w:rPr>
        <w:t xml:space="preserve">Ejercicio de derechos ARCO: </w:t>
      </w:r>
    </w:p>
    <w:p w14:paraId="6F4C37B8" w14:textId="562F147D" w:rsidR="00686FE6" w:rsidRPr="00C52B80" w:rsidRDefault="00686FE6" w:rsidP="00686FE6">
      <w:pPr>
        <w:pStyle w:val="Sinespaciado"/>
        <w:spacing w:line="276" w:lineRule="auto"/>
        <w:ind w:left="284"/>
        <w:jc w:val="both"/>
        <w:rPr>
          <w:rFonts w:ascii="Arial" w:hAnsi="Arial" w:cs="Arial"/>
          <w:color w:val="000000" w:themeColor="text1"/>
          <w:sz w:val="20"/>
          <w:szCs w:val="20"/>
        </w:rPr>
      </w:pPr>
      <w:r w:rsidRPr="00C52B80">
        <w:rPr>
          <w:rFonts w:ascii="Arial" w:hAnsi="Arial" w:cs="Arial"/>
          <w:sz w:val="20"/>
          <w:szCs w:val="20"/>
        </w:rPr>
        <w:t xml:space="preserve">Usted podrá ejercer sus derechos de Acceso, Rectificación, Cancelación y Oposición de sus datos personales (derechos ARCO) directamente ante la </w:t>
      </w:r>
      <w:r w:rsidRPr="00C52B80">
        <w:rPr>
          <w:rFonts w:ascii="Arial" w:hAnsi="Arial" w:cs="Arial"/>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7" w:history="1">
        <w:r w:rsidRPr="00C52B80">
          <w:rPr>
            <w:rStyle w:val="Hipervnculo"/>
            <w:rFonts w:ascii="Arial" w:hAnsi="Arial" w:cs="Arial"/>
            <w:sz w:val="20"/>
            <w:szCs w:val="20"/>
          </w:rPr>
          <w:t>http://www.plataformadetransparencia.org.mx/</w:t>
        </w:r>
      </w:hyperlink>
      <w:r w:rsidRPr="00C52B80">
        <w:rPr>
          <w:rFonts w:ascii="Arial" w:hAnsi="Arial" w:cs="Arial"/>
          <w:color w:val="000000" w:themeColor="text1"/>
          <w:sz w:val="20"/>
          <w:szCs w:val="20"/>
        </w:rPr>
        <w:t>).</w:t>
      </w:r>
    </w:p>
    <w:p w14:paraId="6731D7AC" w14:textId="7E2BE0A2" w:rsidR="00686FE6" w:rsidRPr="00C52B80" w:rsidRDefault="00686FE6" w:rsidP="00686FE6">
      <w:pPr>
        <w:pStyle w:val="Sinespaciado"/>
        <w:spacing w:line="276" w:lineRule="auto"/>
        <w:ind w:left="284"/>
        <w:jc w:val="both"/>
        <w:rPr>
          <w:rFonts w:ascii="Arial" w:hAnsi="Arial" w:cs="Arial"/>
          <w:color w:val="000000" w:themeColor="text1"/>
          <w:sz w:val="20"/>
          <w:szCs w:val="20"/>
        </w:rPr>
      </w:pPr>
    </w:p>
    <w:p w14:paraId="7B2C7816" w14:textId="77777777" w:rsidR="00686FE6" w:rsidRPr="00C52B80" w:rsidRDefault="00686FE6" w:rsidP="00686FE6">
      <w:pPr>
        <w:pStyle w:val="Sinespaciado"/>
        <w:numPr>
          <w:ilvl w:val="0"/>
          <w:numId w:val="7"/>
        </w:numPr>
        <w:spacing w:line="276" w:lineRule="auto"/>
        <w:ind w:left="284"/>
        <w:jc w:val="both"/>
        <w:rPr>
          <w:rFonts w:ascii="Arial" w:hAnsi="Arial" w:cs="Arial"/>
          <w:sz w:val="20"/>
          <w:szCs w:val="20"/>
        </w:rPr>
      </w:pPr>
      <w:r w:rsidRPr="00C52B80">
        <w:rPr>
          <w:rFonts w:ascii="Arial" w:hAnsi="Arial" w:cs="Arial"/>
          <w:color w:val="202124"/>
          <w:spacing w:val="5"/>
          <w:sz w:val="20"/>
          <w:szCs w:val="20"/>
          <w:shd w:val="clear" w:color="auto" w:fill="FFFFFF"/>
        </w:rPr>
        <w:t>En caso de querer manifestar su negativa al tratamiento que requiera consentimiento previo</w:t>
      </w:r>
      <w:r w:rsidRPr="00C52B80">
        <w:rPr>
          <w:rFonts w:ascii="Arial" w:hAnsi="Arial" w:cs="Arial"/>
          <w:sz w:val="20"/>
          <w:szCs w:val="20"/>
        </w:rPr>
        <w:t xml:space="preserve"> puede acudir a la Unidad de Transparencia y Acceso a la Información Pública ubicada en </w:t>
      </w:r>
      <w:r w:rsidRPr="00C52B80">
        <w:rPr>
          <w:rFonts w:ascii="Arial" w:hAnsi="Arial" w:cs="Arial"/>
          <w:color w:val="000000" w:themeColor="text1"/>
          <w:sz w:val="20"/>
          <w:szCs w:val="20"/>
        </w:rPr>
        <w:t>el Mercado Municipal 2ª Planta, Local # 93, calle Tránsito # 299, Col. Centro, Calera de V. R., Zac</w:t>
      </w:r>
      <w:r w:rsidRPr="00C52B80">
        <w:rPr>
          <w:rFonts w:ascii="Arial" w:hAnsi="Arial" w:cs="Arial"/>
          <w:sz w:val="20"/>
          <w:szCs w:val="20"/>
        </w:rPr>
        <w:t>.</w:t>
      </w:r>
    </w:p>
    <w:p w14:paraId="0DE5A4AF" w14:textId="7407E624" w:rsidR="00515E7D" w:rsidRPr="00C52B80" w:rsidRDefault="00515E7D" w:rsidP="00515E7D">
      <w:pPr>
        <w:pStyle w:val="Sinespaciado"/>
        <w:jc w:val="both"/>
        <w:rPr>
          <w:rFonts w:ascii="Arial" w:hAnsi="Arial" w:cs="Arial"/>
          <w:sz w:val="20"/>
          <w:szCs w:val="20"/>
        </w:rPr>
      </w:pPr>
    </w:p>
    <w:p w14:paraId="3DEB730A" w14:textId="77777777" w:rsidR="007646AA" w:rsidRPr="00C52B80" w:rsidRDefault="007646AA" w:rsidP="00515E7D">
      <w:pPr>
        <w:pStyle w:val="Sinespaciado"/>
        <w:jc w:val="both"/>
        <w:rPr>
          <w:rFonts w:ascii="Arial" w:hAnsi="Arial" w:cs="Arial"/>
          <w:sz w:val="20"/>
          <w:szCs w:val="20"/>
        </w:rPr>
      </w:pPr>
    </w:p>
    <w:p w14:paraId="32F61239" w14:textId="18D49570" w:rsidR="00686FE6" w:rsidRPr="00C52B80" w:rsidRDefault="00686FE6" w:rsidP="00ED75C4">
      <w:pPr>
        <w:pStyle w:val="Sinespaciado"/>
        <w:numPr>
          <w:ilvl w:val="0"/>
          <w:numId w:val="7"/>
        </w:numPr>
        <w:spacing w:line="276" w:lineRule="auto"/>
        <w:jc w:val="both"/>
        <w:rPr>
          <w:rFonts w:ascii="Arial" w:hAnsi="Arial" w:cs="Arial"/>
          <w:sz w:val="20"/>
          <w:szCs w:val="20"/>
        </w:rPr>
      </w:pPr>
      <w:r w:rsidRPr="00C52B80">
        <w:rPr>
          <w:rFonts w:ascii="Arial" w:hAnsi="Arial" w:cs="Arial"/>
          <w:sz w:val="20"/>
          <w:szCs w:val="20"/>
        </w:rPr>
        <w:t xml:space="preserve">Usted podrá Consultar el Aviso de Privacidad Integral el siguiente sitio electrónico: </w:t>
      </w:r>
      <w:hyperlink r:id="rId8" w:history="1">
        <w:r w:rsidR="00ED75C4" w:rsidRPr="00C52B80">
          <w:rPr>
            <w:rStyle w:val="Hipervnculo"/>
            <w:rFonts w:ascii="Arial" w:hAnsi="Arial" w:cs="Arial"/>
            <w:sz w:val="20"/>
            <w:szCs w:val="20"/>
          </w:rPr>
          <w:t>https://www.ayuntamientodecaleragob.com/</w:t>
        </w:r>
      </w:hyperlink>
    </w:p>
    <w:p w14:paraId="2D1EAC65" w14:textId="77777777" w:rsidR="00ED75C4" w:rsidRPr="00C52B80" w:rsidRDefault="00ED75C4" w:rsidP="00ED75C4">
      <w:pPr>
        <w:pStyle w:val="Sinespaciado"/>
        <w:spacing w:line="276" w:lineRule="auto"/>
        <w:ind w:left="502"/>
        <w:jc w:val="both"/>
        <w:rPr>
          <w:rFonts w:ascii="Arial" w:hAnsi="Arial" w:cs="Arial"/>
          <w:sz w:val="20"/>
          <w:szCs w:val="20"/>
        </w:rPr>
      </w:pPr>
    </w:p>
    <w:p w14:paraId="199152F0" w14:textId="77777777" w:rsidR="00515E7D" w:rsidRPr="00C52B80" w:rsidRDefault="00515E7D" w:rsidP="00515E7D">
      <w:pPr>
        <w:pStyle w:val="Sinespaciado"/>
        <w:jc w:val="both"/>
        <w:rPr>
          <w:rStyle w:val="Hipervnculo"/>
          <w:rFonts w:ascii="Arial" w:hAnsi="Arial" w:cs="Arial"/>
          <w:sz w:val="20"/>
          <w:szCs w:val="20"/>
        </w:rPr>
      </w:pPr>
    </w:p>
    <w:p w14:paraId="424CBE0C" w14:textId="71E73CBF" w:rsidR="002C1D79" w:rsidRPr="00C52B80" w:rsidRDefault="002C1D79" w:rsidP="002C1D79">
      <w:pPr>
        <w:jc w:val="both"/>
        <w:rPr>
          <w:rFonts w:ascii="Arial" w:hAnsi="Arial" w:cs="Arial"/>
          <w:sz w:val="20"/>
          <w:szCs w:val="20"/>
        </w:rPr>
      </w:pPr>
    </w:p>
    <w:p w14:paraId="15239DD1" w14:textId="77777777" w:rsidR="002C1D79" w:rsidRPr="00C52B80" w:rsidRDefault="002C1D79" w:rsidP="002C1D79">
      <w:pPr>
        <w:jc w:val="both"/>
        <w:rPr>
          <w:rFonts w:ascii="Arial" w:hAnsi="Arial" w:cs="Arial"/>
          <w:sz w:val="20"/>
          <w:szCs w:val="20"/>
        </w:rPr>
      </w:pPr>
    </w:p>
    <w:p w14:paraId="126A0B08" w14:textId="77777777" w:rsidR="002C1D79" w:rsidRPr="00C52B80" w:rsidRDefault="002C1D79" w:rsidP="002C1D79">
      <w:pPr>
        <w:jc w:val="both"/>
        <w:rPr>
          <w:rFonts w:ascii="Arial" w:hAnsi="Arial" w:cs="Arial"/>
          <w:b/>
          <w:bCs/>
          <w:sz w:val="20"/>
          <w:szCs w:val="20"/>
        </w:rPr>
      </w:pPr>
      <w:r w:rsidRPr="00C52B80">
        <w:rPr>
          <w:rFonts w:ascii="Arial" w:hAnsi="Arial" w:cs="Arial"/>
          <w:b/>
          <w:bCs/>
          <w:noProof/>
          <w:sz w:val="20"/>
          <w:szCs w:val="20"/>
          <w:lang w:eastAsia="es-MX"/>
        </w:rPr>
        <mc:AlternateContent>
          <mc:Choice Requires="wps">
            <w:drawing>
              <wp:anchor distT="0" distB="0" distL="114300" distR="114300" simplePos="0" relativeHeight="251659264" behindDoc="0" locked="0" layoutInCell="1" allowOverlap="1" wp14:anchorId="0935FCEA" wp14:editId="773449A9">
                <wp:simplePos x="0" y="0"/>
                <wp:positionH relativeFrom="column">
                  <wp:posOffset>5104765</wp:posOffset>
                </wp:positionH>
                <wp:positionV relativeFrom="paragraph">
                  <wp:posOffset>511810</wp:posOffset>
                </wp:positionV>
                <wp:extent cx="533400" cy="714375"/>
                <wp:effectExtent l="0" t="0" r="19050" b="28575"/>
                <wp:wrapNone/>
                <wp:docPr id="1065972611" name="Cuadro de texto 1"/>
                <wp:cNvGraphicFramePr/>
                <a:graphic xmlns:a="http://schemas.openxmlformats.org/drawingml/2006/main">
                  <a:graphicData uri="http://schemas.microsoft.com/office/word/2010/wordprocessingShape">
                    <wps:wsp>
                      <wps:cNvSpPr txBox="1"/>
                      <wps:spPr>
                        <a:xfrm>
                          <a:off x="0" y="0"/>
                          <a:ext cx="533400" cy="714375"/>
                        </a:xfrm>
                        <a:prstGeom prst="rect">
                          <a:avLst/>
                        </a:prstGeom>
                        <a:ln/>
                      </wps:spPr>
                      <wps:style>
                        <a:lnRef idx="2">
                          <a:schemeClr val="dk1"/>
                        </a:lnRef>
                        <a:fillRef idx="1">
                          <a:schemeClr val="lt1"/>
                        </a:fillRef>
                        <a:effectRef idx="0">
                          <a:schemeClr val="dk1"/>
                        </a:effectRef>
                        <a:fontRef idx="minor">
                          <a:schemeClr val="dk1"/>
                        </a:fontRef>
                      </wps:style>
                      <wps:txbx>
                        <w:txbxContent>
                          <w:p w14:paraId="3E385BB5" w14:textId="77777777" w:rsidR="002C1D79" w:rsidRDefault="002C1D79" w:rsidP="002C1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35FCEA" id="_x0000_t202" coordsize="21600,21600" o:spt="202" path="m,l,21600r21600,l21600,xe">
                <v:stroke joinstyle="miter"/>
                <v:path gradientshapeok="t" o:connecttype="rect"/>
              </v:shapetype>
              <v:shape id="Cuadro de texto 1" o:spid="_x0000_s1026" type="#_x0000_t202" style="position:absolute;left:0;text-align:left;margin-left:401.95pt;margin-top:40.3pt;width:42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" fillcolor="white [3201]" strokecolor="black [3200]" strokeweight="2pt">
                <v:textbox>
                  <w:txbxContent>
                    <w:p w14:paraId="3E385BB5" w14:textId="77777777" w:rsidR="002C1D79" w:rsidRDefault="002C1D79" w:rsidP="002C1D79"/>
                  </w:txbxContent>
                </v:textbox>
              </v:shape>
            </w:pict>
          </mc:Fallback>
        </mc:AlternateContent>
      </w:r>
      <w:r w:rsidRPr="00C52B80">
        <w:rPr>
          <w:rFonts w:ascii="Arial" w:hAnsi="Arial" w:cs="Arial"/>
          <w:b/>
          <w:bCs/>
          <w:sz w:val="20"/>
          <w:szCs w:val="20"/>
        </w:rPr>
        <w:t xml:space="preserve">HE LEÍDO Y ACEPTO LAS CONDICIONES Y POLÍTICA DE PRIVACIDAD DESCRITAS EN EL PRESENTE AVISO DE PRIVACIDAD:      </w:t>
      </w:r>
    </w:p>
    <w:p w14:paraId="14A83A2B" w14:textId="77777777" w:rsidR="002C1D79" w:rsidRPr="00C52B80" w:rsidRDefault="002C1D79" w:rsidP="00F61916">
      <w:pPr>
        <w:jc w:val="both"/>
        <w:rPr>
          <w:rFonts w:ascii="Arial" w:hAnsi="Arial" w:cs="Arial"/>
          <w:sz w:val="20"/>
          <w:szCs w:val="20"/>
        </w:rPr>
      </w:pPr>
    </w:p>
    <w:sectPr w:rsidR="002C1D79" w:rsidRPr="00C52B80" w:rsidSect="00686FE6">
      <w:headerReference w:type="default" r:id="rId9"/>
      <w:pgSz w:w="12240" w:h="15840"/>
      <w:pgMar w:top="156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5F5E" w14:textId="77777777" w:rsidR="00C13DD3" w:rsidRDefault="00C13DD3" w:rsidP="00C52B80">
      <w:r>
        <w:separator/>
      </w:r>
    </w:p>
  </w:endnote>
  <w:endnote w:type="continuationSeparator" w:id="0">
    <w:p w14:paraId="0D4D2172" w14:textId="77777777" w:rsidR="00C13DD3" w:rsidRDefault="00C13DD3" w:rsidP="00C5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33A5" w14:textId="77777777" w:rsidR="00C13DD3" w:rsidRDefault="00C13DD3" w:rsidP="00C52B80">
      <w:r>
        <w:separator/>
      </w:r>
    </w:p>
  </w:footnote>
  <w:footnote w:type="continuationSeparator" w:id="0">
    <w:p w14:paraId="3AF4FAEC" w14:textId="77777777" w:rsidR="00C13DD3" w:rsidRDefault="00C13DD3" w:rsidP="00C5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F2A9" w14:textId="3EAC1467" w:rsidR="00C52B80" w:rsidRDefault="00C52B80">
    <w:pPr>
      <w:pStyle w:val="Encabezado"/>
    </w:pPr>
    <w:r>
      <w:rPr>
        <w:noProof/>
      </w:rPr>
      <w:drawing>
        <wp:anchor distT="0" distB="0" distL="114300" distR="114300" simplePos="0" relativeHeight="251658240" behindDoc="1" locked="0" layoutInCell="1" allowOverlap="1" wp14:anchorId="6A978B88" wp14:editId="49A31561">
          <wp:simplePos x="0" y="0"/>
          <wp:positionH relativeFrom="page">
            <wp:align>right</wp:align>
          </wp:positionH>
          <wp:positionV relativeFrom="paragraph">
            <wp:posOffset>-450104</wp:posOffset>
          </wp:positionV>
          <wp:extent cx="7764743" cy="10048352"/>
          <wp:effectExtent l="0" t="0" r="8255" b="0"/>
          <wp:wrapNone/>
          <wp:docPr id="15054461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46189" name="Imagen 1505446189"/>
                  <pic:cNvPicPr/>
                </pic:nvPicPr>
                <pic:blipFill>
                  <a:blip r:embed="rId1">
                    <a:extLst>
                      <a:ext uri="{28A0092B-C50C-407E-A947-70E740481C1C}">
                        <a14:useLocalDpi xmlns:a14="http://schemas.microsoft.com/office/drawing/2010/main" val="0"/>
                      </a:ext>
                    </a:extLst>
                  </a:blip>
                  <a:stretch>
                    <a:fillRect/>
                  </a:stretch>
                </pic:blipFill>
                <pic:spPr>
                  <a:xfrm>
                    <a:off x="0" y="0"/>
                    <a:ext cx="7764743" cy="1004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6A19"/>
    <w:multiLevelType w:val="hybridMultilevel"/>
    <w:tmpl w:val="D262B60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590942"/>
    <w:multiLevelType w:val="hybridMultilevel"/>
    <w:tmpl w:val="A036E73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7FA1057"/>
    <w:multiLevelType w:val="hybridMultilevel"/>
    <w:tmpl w:val="013A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7B34FF"/>
    <w:multiLevelType w:val="hybridMultilevel"/>
    <w:tmpl w:val="B1F480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1047C3"/>
    <w:multiLevelType w:val="hybridMultilevel"/>
    <w:tmpl w:val="56B488A0"/>
    <w:lvl w:ilvl="0" w:tplc="080A000D">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5" w15:restartNumberingAfterBreak="0">
    <w:nsid w:val="6CD87BBE"/>
    <w:multiLevelType w:val="hybridMultilevel"/>
    <w:tmpl w:val="E8024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1865ED"/>
    <w:multiLevelType w:val="hybridMultilevel"/>
    <w:tmpl w:val="21A402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161DDE"/>
    <w:multiLevelType w:val="hybridMultilevel"/>
    <w:tmpl w:val="813686DC"/>
    <w:lvl w:ilvl="0" w:tplc="A41657C4">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3382173">
    <w:abstractNumId w:val="5"/>
  </w:num>
  <w:num w:numId="2" w16cid:durableId="1746030228">
    <w:abstractNumId w:val="6"/>
  </w:num>
  <w:num w:numId="3" w16cid:durableId="1253321756">
    <w:abstractNumId w:val="3"/>
  </w:num>
  <w:num w:numId="4" w16cid:durableId="233126835">
    <w:abstractNumId w:val="2"/>
  </w:num>
  <w:num w:numId="5" w16cid:durableId="808859306">
    <w:abstractNumId w:val="7"/>
  </w:num>
  <w:num w:numId="6" w16cid:durableId="1311400627">
    <w:abstractNumId w:val="0"/>
  </w:num>
  <w:num w:numId="7" w16cid:durableId="737678735">
    <w:abstractNumId w:val="4"/>
  </w:num>
  <w:num w:numId="8" w16cid:durableId="213702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EA"/>
    <w:rsid w:val="000A69D2"/>
    <w:rsid w:val="00121D03"/>
    <w:rsid w:val="001465FE"/>
    <w:rsid w:val="001761F3"/>
    <w:rsid w:val="001B44AD"/>
    <w:rsid w:val="001C00E4"/>
    <w:rsid w:val="001C7661"/>
    <w:rsid w:val="001E4F0E"/>
    <w:rsid w:val="0023027A"/>
    <w:rsid w:val="002A3D33"/>
    <w:rsid w:val="002C1D79"/>
    <w:rsid w:val="002E4AFB"/>
    <w:rsid w:val="002F780A"/>
    <w:rsid w:val="0033262F"/>
    <w:rsid w:val="00393C74"/>
    <w:rsid w:val="003C00C4"/>
    <w:rsid w:val="003F461F"/>
    <w:rsid w:val="00416C65"/>
    <w:rsid w:val="0044440C"/>
    <w:rsid w:val="004B167C"/>
    <w:rsid w:val="004C3227"/>
    <w:rsid w:val="004E3478"/>
    <w:rsid w:val="00515E7D"/>
    <w:rsid w:val="005324D1"/>
    <w:rsid w:val="005654D4"/>
    <w:rsid w:val="00634623"/>
    <w:rsid w:val="00686FE6"/>
    <w:rsid w:val="006952B6"/>
    <w:rsid w:val="006A2566"/>
    <w:rsid w:val="006D5125"/>
    <w:rsid w:val="00702FD7"/>
    <w:rsid w:val="00733899"/>
    <w:rsid w:val="00742B0F"/>
    <w:rsid w:val="007458F4"/>
    <w:rsid w:val="00746B82"/>
    <w:rsid w:val="007646AA"/>
    <w:rsid w:val="00866882"/>
    <w:rsid w:val="00872D04"/>
    <w:rsid w:val="00884799"/>
    <w:rsid w:val="00897310"/>
    <w:rsid w:val="008A1AA6"/>
    <w:rsid w:val="008A1CC8"/>
    <w:rsid w:val="008A2925"/>
    <w:rsid w:val="008B1439"/>
    <w:rsid w:val="00957FB8"/>
    <w:rsid w:val="009C4585"/>
    <w:rsid w:val="009E00EA"/>
    <w:rsid w:val="00A25289"/>
    <w:rsid w:val="00A62043"/>
    <w:rsid w:val="00A84D80"/>
    <w:rsid w:val="00AE0038"/>
    <w:rsid w:val="00BB7135"/>
    <w:rsid w:val="00BC507C"/>
    <w:rsid w:val="00C032D0"/>
    <w:rsid w:val="00C13DD3"/>
    <w:rsid w:val="00C52B80"/>
    <w:rsid w:val="00C92A87"/>
    <w:rsid w:val="00CC3489"/>
    <w:rsid w:val="00CD5933"/>
    <w:rsid w:val="00CE4C15"/>
    <w:rsid w:val="00D05F66"/>
    <w:rsid w:val="00D435BD"/>
    <w:rsid w:val="00DB76AA"/>
    <w:rsid w:val="00DF4628"/>
    <w:rsid w:val="00E45231"/>
    <w:rsid w:val="00E774B3"/>
    <w:rsid w:val="00E879F7"/>
    <w:rsid w:val="00ED75C4"/>
    <w:rsid w:val="00EE1055"/>
    <w:rsid w:val="00EE76E2"/>
    <w:rsid w:val="00F57907"/>
    <w:rsid w:val="00F61916"/>
    <w:rsid w:val="00F83AC3"/>
    <w:rsid w:val="00F97E50"/>
    <w:rsid w:val="00FB07C7"/>
    <w:rsid w:val="00FD35F3"/>
    <w:rsid w:val="00FD5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5B6"/>
  <w15:docId w15:val="{9A90941E-34B1-41B8-96A6-C68C64AF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00EA"/>
    <w:rPr>
      <w:color w:val="0000FF" w:themeColor="hyperlink"/>
      <w:u w:val="single"/>
    </w:rPr>
  </w:style>
  <w:style w:type="paragraph" w:styleId="Prrafodelista">
    <w:name w:val="List Paragraph"/>
    <w:basedOn w:val="Normal"/>
    <w:uiPriority w:val="34"/>
    <w:qFormat/>
    <w:rsid w:val="003C00C4"/>
    <w:pPr>
      <w:ind w:left="720"/>
      <w:contextualSpacing/>
    </w:pPr>
  </w:style>
  <w:style w:type="paragraph" w:styleId="Sinespaciado">
    <w:name w:val="No Spacing"/>
    <w:uiPriority w:val="1"/>
    <w:qFormat/>
    <w:rsid w:val="00515E7D"/>
  </w:style>
  <w:style w:type="character" w:styleId="Refdecomentario">
    <w:name w:val="annotation reference"/>
    <w:basedOn w:val="Fuentedeprrafopredeter"/>
    <w:uiPriority w:val="99"/>
    <w:semiHidden/>
    <w:unhideWhenUsed/>
    <w:rsid w:val="0033262F"/>
    <w:rPr>
      <w:sz w:val="16"/>
      <w:szCs w:val="16"/>
    </w:rPr>
  </w:style>
  <w:style w:type="paragraph" w:styleId="Textocomentario">
    <w:name w:val="annotation text"/>
    <w:basedOn w:val="Normal"/>
    <w:link w:val="TextocomentarioCar"/>
    <w:uiPriority w:val="99"/>
    <w:semiHidden/>
    <w:unhideWhenUsed/>
    <w:rsid w:val="0033262F"/>
    <w:rPr>
      <w:sz w:val="20"/>
      <w:szCs w:val="20"/>
    </w:rPr>
  </w:style>
  <w:style w:type="character" w:customStyle="1" w:styleId="TextocomentarioCar">
    <w:name w:val="Texto comentario Car"/>
    <w:basedOn w:val="Fuentedeprrafopredeter"/>
    <w:link w:val="Textocomentario"/>
    <w:uiPriority w:val="99"/>
    <w:semiHidden/>
    <w:rsid w:val="0033262F"/>
    <w:rPr>
      <w:sz w:val="20"/>
      <w:szCs w:val="20"/>
    </w:rPr>
  </w:style>
  <w:style w:type="paragraph" w:styleId="Textodeglobo">
    <w:name w:val="Balloon Text"/>
    <w:basedOn w:val="Normal"/>
    <w:link w:val="TextodegloboCar"/>
    <w:uiPriority w:val="99"/>
    <w:semiHidden/>
    <w:unhideWhenUsed/>
    <w:rsid w:val="0033262F"/>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62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33262F"/>
    <w:rPr>
      <w:b/>
      <w:bCs/>
    </w:rPr>
  </w:style>
  <w:style w:type="character" w:customStyle="1" w:styleId="AsuntodelcomentarioCar">
    <w:name w:val="Asunto del comentario Car"/>
    <w:basedOn w:val="TextocomentarioCar"/>
    <w:link w:val="Asuntodelcomentario"/>
    <w:uiPriority w:val="99"/>
    <w:semiHidden/>
    <w:rsid w:val="0033262F"/>
    <w:rPr>
      <w:b/>
      <w:bCs/>
      <w:sz w:val="20"/>
      <w:szCs w:val="20"/>
    </w:rPr>
  </w:style>
  <w:style w:type="paragraph" w:styleId="Encabezado">
    <w:name w:val="header"/>
    <w:basedOn w:val="Normal"/>
    <w:link w:val="EncabezadoCar"/>
    <w:uiPriority w:val="99"/>
    <w:unhideWhenUsed/>
    <w:rsid w:val="00C52B80"/>
    <w:pPr>
      <w:tabs>
        <w:tab w:val="center" w:pos="4419"/>
        <w:tab w:val="right" w:pos="8838"/>
      </w:tabs>
    </w:pPr>
  </w:style>
  <w:style w:type="character" w:customStyle="1" w:styleId="EncabezadoCar">
    <w:name w:val="Encabezado Car"/>
    <w:basedOn w:val="Fuentedeprrafopredeter"/>
    <w:link w:val="Encabezado"/>
    <w:uiPriority w:val="99"/>
    <w:rsid w:val="00C52B80"/>
  </w:style>
  <w:style w:type="paragraph" w:styleId="Piedepgina">
    <w:name w:val="footer"/>
    <w:basedOn w:val="Normal"/>
    <w:link w:val="PiedepginaCar"/>
    <w:uiPriority w:val="99"/>
    <w:unhideWhenUsed/>
    <w:rsid w:val="00C52B80"/>
    <w:pPr>
      <w:tabs>
        <w:tab w:val="center" w:pos="4419"/>
        <w:tab w:val="right" w:pos="8838"/>
      </w:tabs>
    </w:pPr>
  </w:style>
  <w:style w:type="character" w:customStyle="1" w:styleId="PiedepginaCar">
    <w:name w:val="Pie de página Car"/>
    <w:basedOn w:val="Fuentedeprrafopredeter"/>
    <w:link w:val="Piedepgina"/>
    <w:uiPriority w:val="99"/>
    <w:rsid w:val="00C5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untamientodecaleragob.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COMSOCIAL</cp:lastModifiedBy>
  <cp:revision>4</cp:revision>
  <cp:lastPrinted>2024-11-15T14:40:00Z</cp:lastPrinted>
  <dcterms:created xsi:type="dcterms:W3CDTF">2025-01-17T15:21:00Z</dcterms:created>
  <dcterms:modified xsi:type="dcterms:W3CDTF">2025-03-12T20:02:00Z</dcterms:modified>
</cp:coreProperties>
</file>